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90" w:rsidRPr="00191A47" w:rsidRDefault="00D11E90" w:rsidP="00D11E90">
      <w:pPr>
        <w:tabs>
          <w:tab w:val="left" w:pos="6420"/>
          <w:tab w:val="left" w:pos="8460"/>
        </w:tabs>
        <w:ind w:firstLine="70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191A47">
        <w:rPr>
          <w:rFonts w:ascii="Arial" w:hAnsi="Arial" w:cs="Arial"/>
          <w:b/>
          <w:sz w:val="21"/>
          <w:szCs w:val="21"/>
          <w:u w:val="single"/>
        </w:rPr>
        <w:t>Старшая группа должностей категории «Специалисты»</w:t>
      </w:r>
    </w:p>
    <w:p w:rsidR="00D11E90" w:rsidRPr="00191A47" w:rsidRDefault="00D11E90" w:rsidP="00D11E90">
      <w:pPr>
        <w:tabs>
          <w:tab w:val="left" w:pos="6420"/>
          <w:tab w:val="left" w:pos="8460"/>
        </w:tabs>
        <w:ind w:firstLine="709"/>
        <w:jc w:val="both"/>
        <w:rPr>
          <w:rFonts w:ascii="Arial" w:hAnsi="Arial" w:cs="Arial"/>
          <w:sz w:val="21"/>
          <w:szCs w:val="21"/>
          <w:u w:val="single"/>
        </w:rPr>
      </w:pPr>
      <w:r w:rsidRPr="00191A47">
        <w:rPr>
          <w:rFonts w:ascii="Arial" w:hAnsi="Arial" w:cs="Arial"/>
          <w:sz w:val="21"/>
          <w:szCs w:val="21"/>
          <w:u w:val="single"/>
        </w:rPr>
        <w:t xml:space="preserve"> </w:t>
      </w:r>
    </w:p>
    <w:tbl>
      <w:tblPr>
        <w:tblW w:w="98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5069"/>
        <w:gridCol w:w="1417"/>
      </w:tblGrid>
      <w:tr w:rsidR="00D11E90" w:rsidRPr="00191A47" w:rsidTr="00DA1C03">
        <w:tc>
          <w:tcPr>
            <w:tcW w:w="567" w:type="dxa"/>
            <w:shd w:val="clear" w:color="auto" w:fill="auto"/>
          </w:tcPr>
          <w:p w:rsidR="00D11E90" w:rsidRPr="00191A47" w:rsidRDefault="00D11E90" w:rsidP="00DA1C03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1A47">
              <w:rPr>
                <w:rFonts w:ascii="Arial" w:hAnsi="Arial" w:cs="Arial"/>
                <w:sz w:val="21"/>
                <w:szCs w:val="21"/>
              </w:rPr>
              <w:t>№ п/п</w:t>
            </w:r>
          </w:p>
        </w:tc>
        <w:tc>
          <w:tcPr>
            <w:tcW w:w="2835" w:type="dxa"/>
          </w:tcPr>
          <w:p w:rsidR="00D11E90" w:rsidRPr="00191A47" w:rsidRDefault="00D11E90" w:rsidP="00DA1C03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1A47">
              <w:rPr>
                <w:rFonts w:ascii="Arial" w:hAnsi="Arial" w:cs="Arial"/>
                <w:sz w:val="21"/>
                <w:szCs w:val="21"/>
              </w:rPr>
              <w:t>Наименование отдела</w:t>
            </w:r>
          </w:p>
        </w:tc>
        <w:tc>
          <w:tcPr>
            <w:tcW w:w="5069" w:type="dxa"/>
            <w:shd w:val="clear" w:color="auto" w:fill="auto"/>
          </w:tcPr>
          <w:p w:rsidR="00D11E90" w:rsidRPr="00191A47" w:rsidRDefault="00D11E90" w:rsidP="00DA1C03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1A47">
              <w:rPr>
                <w:rFonts w:ascii="Arial" w:hAnsi="Arial" w:cs="Arial"/>
                <w:sz w:val="21"/>
                <w:szCs w:val="21"/>
              </w:rPr>
              <w:t>Наименование вакантных должностей</w:t>
            </w:r>
          </w:p>
        </w:tc>
        <w:tc>
          <w:tcPr>
            <w:tcW w:w="1417" w:type="dxa"/>
            <w:shd w:val="clear" w:color="auto" w:fill="auto"/>
          </w:tcPr>
          <w:p w:rsidR="00D11E90" w:rsidRPr="00191A47" w:rsidRDefault="00D11E90" w:rsidP="00DA1C03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91A47">
              <w:rPr>
                <w:rFonts w:ascii="Arial" w:hAnsi="Arial" w:cs="Arial"/>
                <w:sz w:val="21"/>
                <w:szCs w:val="21"/>
              </w:rPr>
              <w:t>Количество вакансий</w:t>
            </w:r>
          </w:p>
        </w:tc>
      </w:tr>
      <w:tr w:rsidR="00D11E90" w:rsidRPr="00191A47" w:rsidTr="00DA1C03">
        <w:trPr>
          <w:trHeight w:val="27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11E90" w:rsidRPr="00191A47" w:rsidRDefault="00D11E90" w:rsidP="00DA1C03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191A47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D11E90" w:rsidRPr="00191A47" w:rsidRDefault="00D11E90" w:rsidP="00DA1C03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191A47">
              <w:rPr>
                <w:rFonts w:ascii="Arial" w:hAnsi="Arial" w:cs="Arial"/>
                <w:sz w:val="21"/>
                <w:szCs w:val="21"/>
              </w:rPr>
              <w:t>Отдел общего обеспечения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D11E90" w:rsidRPr="00191A47" w:rsidRDefault="00D11E90" w:rsidP="00DA1C03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191A47">
              <w:rPr>
                <w:rFonts w:ascii="Arial" w:hAnsi="Arial" w:cs="Arial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417" w:type="dxa"/>
            <w:shd w:val="clear" w:color="auto" w:fill="auto"/>
          </w:tcPr>
          <w:p w:rsidR="00D11E90" w:rsidRPr="00191A47" w:rsidRDefault="00D11E90" w:rsidP="00DA1C03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91A47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D11E90" w:rsidRPr="00191A47" w:rsidTr="00DA1C03">
        <w:trPr>
          <w:trHeight w:val="299"/>
        </w:trPr>
        <w:tc>
          <w:tcPr>
            <w:tcW w:w="567" w:type="dxa"/>
            <w:vMerge/>
            <w:shd w:val="clear" w:color="auto" w:fill="auto"/>
            <w:vAlign w:val="center"/>
          </w:tcPr>
          <w:p w:rsidR="00D11E90" w:rsidRPr="00191A47" w:rsidRDefault="00D11E90" w:rsidP="00DA1C03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D11E90" w:rsidRPr="00191A47" w:rsidRDefault="00D11E90" w:rsidP="00DA1C03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D11E90" w:rsidRPr="00191A47" w:rsidRDefault="00D11E90" w:rsidP="00DA1C03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191A47">
              <w:rPr>
                <w:rFonts w:ascii="Arial" w:hAnsi="Arial" w:cs="Arial"/>
                <w:sz w:val="21"/>
                <w:szCs w:val="21"/>
              </w:rPr>
              <w:t>специалист-эксперт</w:t>
            </w:r>
          </w:p>
        </w:tc>
        <w:tc>
          <w:tcPr>
            <w:tcW w:w="1417" w:type="dxa"/>
            <w:shd w:val="clear" w:color="auto" w:fill="auto"/>
          </w:tcPr>
          <w:p w:rsidR="00D11E90" w:rsidRPr="00191A47" w:rsidRDefault="00D11E90" w:rsidP="00DA1C03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91A47"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D11E90" w:rsidRPr="00191A47" w:rsidTr="00DA1C03">
        <w:trPr>
          <w:trHeight w:val="393"/>
        </w:trPr>
        <w:tc>
          <w:tcPr>
            <w:tcW w:w="567" w:type="dxa"/>
            <w:shd w:val="clear" w:color="auto" w:fill="auto"/>
            <w:vAlign w:val="center"/>
          </w:tcPr>
          <w:p w:rsidR="00D11E90" w:rsidRPr="00191A47" w:rsidRDefault="00D11E90" w:rsidP="00DA1C03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191A47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:rsidR="00D11E90" w:rsidRPr="00191A47" w:rsidRDefault="00D11E90" w:rsidP="00DA1C03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191A47">
              <w:rPr>
                <w:rFonts w:ascii="Arial" w:hAnsi="Arial" w:cs="Arial"/>
                <w:sz w:val="21"/>
                <w:szCs w:val="21"/>
              </w:rPr>
              <w:t>Отдел учета и работы с налогоплательщиками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D11E90" w:rsidRPr="00191A47" w:rsidRDefault="00D11E90" w:rsidP="00DA1C03">
            <w:pPr>
              <w:pStyle w:val="ConsNonformat"/>
              <w:ind w:right="0"/>
              <w:rPr>
                <w:rFonts w:ascii="Arial" w:hAnsi="Arial" w:cs="Arial"/>
                <w:sz w:val="21"/>
                <w:szCs w:val="21"/>
              </w:rPr>
            </w:pPr>
            <w:r w:rsidRPr="00191A47">
              <w:rPr>
                <w:rFonts w:ascii="Arial" w:hAnsi="Arial" w:cs="Arial"/>
                <w:sz w:val="21"/>
                <w:szCs w:val="21"/>
              </w:rPr>
              <w:t>специалист-эксперт</w:t>
            </w:r>
          </w:p>
        </w:tc>
        <w:tc>
          <w:tcPr>
            <w:tcW w:w="1417" w:type="dxa"/>
            <w:shd w:val="clear" w:color="auto" w:fill="auto"/>
          </w:tcPr>
          <w:p w:rsidR="00D11E90" w:rsidRPr="00191A47" w:rsidRDefault="00D11E90" w:rsidP="00DA1C03">
            <w:pPr>
              <w:pStyle w:val="ConsNonformat"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11E90" w:rsidRPr="00191A47" w:rsidRDefault="00D11E90" w:rsidP="00DA1C03">
            <w:pPr>
              <w:pStyle w:val="ConsNonformat"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91A47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D11E90" w:rsidRPr="00191A47" w:rsidTr="00DA1C03">
        <w:trPr>
          <w:trHeight w:val="473"/>
        </w:trPr>
        <w:tc>
          <w:tcPr>
            <w:tcW w:w="567" w:type="dxa"/>
            <w:shd w:val="clear" w:color="auto" w:fill="auto"/>
            <w:vAlign w:val="center"/>
          </w:tcPr>
          <w:p w:rsidR="00D11E90" w:rsidRPr="00191A47" w:rsidRDefault="00D11E90" w:rsidP="00DA1C03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191A47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 w:rsidR="00D11E90" w:rsidRPr="00191A47" w:rsidRDefault="00D11E90" w:rsidP="00DA1C03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191A47">
              <w:rPr>
                <w:rFonts w:ascii="Arial" w:hAnsi="Arial" w:cs="Arial"/>
                <w:sz w:val="21"/>
                <w:szCs w:val="21"/>
              </w:rPr>
              <w:t>Отдел информатизации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D11E90" w:rsidRPr="00191A47" w:rsidRDefault="00D11E90" w:rsidP="00DA1C03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191A47">
              <w:rPr>
                <w:rFonts w:ascii="Arial" w:hAnsi="Arial" w:cs="Arial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417" w:type="dxa"/>
            <w:shd w:val="clear" w:color="auto" w:fill="auto"/>
          </w:tcPr>
          <w:p w:rsidR="00D11E90" w:rsidRPr="00191A47" w:rsidRDefault="00D11E90" w:rsidP="00DA1C03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91A47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D11E90" w:rsidRPr="00191A47" w:rsidTr="00DA1C03">
        <w:trPr>
          <w:trHeight w:val="527"/>
        </w:trPr>
        <w:tc>
          <w:tcPr>
            <w:tcW w:w="567" w:type="dxa"/>
            <w:shd w:val="clear" w:color="auto" w:fill="auto"/>
            <w:vAlign w:val="center"/>
          </w:tcPr>
          <w:p w:rsidR="00D11E90" w:rsidRPr="00191A47" w:rsidRDefault="00D11E90" w:rsidP="00DA1C03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191A47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835" w:type="dxa"/>
            <w:vAlign w:val="center"/>
          </w:tcPr>
          <w:p w:rsidR="00D11E90" w:rsidRPr="00191A47" w:rsidRDefault="00D11E90" w:rsidP="00DA1C03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191A47">
              <w:rPr>
                <w:rFonts w:ascii="Arial" w:hAnsi="Arial" w:cs="Arial"/>
                <w:sz w:val="21"/>
                <w:szCs w:val="21"/>
              </w:rPr>
              <w:t>Аналитический отдел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D11E90" w:rsidRPr="00191A47" w:rsidRDefault="00D11E90" w:rsidP="00DA1C03">
            <w:pPr>
              <w:pStyle w:val="ConsNonformat"/>
              <w:ind w:right="0"/>
              <w:rPr>
                <w:rFonts w:ascii="Arial" w:hAnsi="Arial" w:cs="Arial"/>
                <w:sz w:val="21"/>
                <w:szCs w:val="21"/>
              </w:rPr>
            </w:pPr>
            <w:r w:rsidRPr="00191A47">
              <w:rPr>
                <w:rFonts w:ascii="Arial" w:hAnsi="Arial" w:cs="Arial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417" w:type="dxa"/>
            <w:shd w:val="clear" w:color="auto" w:fill="auto"/>
          </w:tcPr>
          <w:p w:rsidR="00D11E90" w:rsidRPr="00191A47" w:rsidRDefault="00D11E90" w:rsidP="00DA1C03">
            <w:pPr>
              <w:pStyle w:val="ConsNonformat"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11E90" w:rsidRPr="00191A47" w:rsidRDefault="00D11E90" w:rsidP="00DA1C03">
            <w:pPr>
              <w:pStyle w:val="ConsNonformat"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91A47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D11E90" w:rsidRPr="00191A47" w:rsidTr="00DA1C03">
        <w:trPr>
          <w:trHeight w:val="673"/>
        </w:trPr>
        <w:tc>
          <w:tcPr>
            <w:tcW w:w="567" w:type="dxa"/>
            <w:shd w:val="clear" w:color="auto" w:fill="auto"/>
            <w:vAlign w:val="center"/>
          </w:tcPr>
          <w:p w:rsidR="00D11E90" w:rsidRPr="00191A47" w:rsidRDefault="00D11E90" w:rsidP="00DA1C03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191A47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2835" w:type="dxa"/>
            <w:vAlign w:val="center"/>
          </w:tcPr>
          <w:p w:rsidR="00D11E90" w:rsidRPr="00191A47" w:rsidRDefault="00D11E90" w:rsidP="00DA1C03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191A47">
              <w:rPr>
                <w:rFonts w:ascii="Arial" w:hAnsi="Arial" w:cs="Arial"/>
                <w:sz w:val="21"/>
                <w:szCs w:val="21"/>
              </w:rPr>
              <w:t>Отдел камеральных проверок № 1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D11E90" w:rsidRPr="00191A47" w:rsidRDefault="00D11E90" w:rsidP="00DA1C03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191A47">
              <w:rPr>
                <w:rFonts w:ascii="Arial" w:hAnsi="Arial" w:cs="Arial"/>
                <w:sz w:val="21"/>
                <w:szCs w:val="21"/>
              </w:rPr>
              <w:t>старший государственный налоговый инспектор</w:t>
            </w:r>
          </w:p>
          <w:p w:rsidR="00D11E90" w:rsidRPr="00191A47" w:rsidRDefault="00D11E90" w:rsidP="00DA1C03">
            <w:pPr>
              <w:pStyle w:val="ConsNonformat"/>
              <w:ind w:righ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D11E90" w:rsidRPr="00191A47" w:rsidRDefault="00D11E90" w:rsidP="00DA1C03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91A47">
              <w:rPr>
                <w:rFonts w:ascii="Arial" w:hAnsi="Arial" w:cs="Arial"/>
                <w:sz w:val="21"/>
                <w:szCs w:val="21"/>
              </w:rPr>
              <w:t>1</w:t>
            </w:r>
          </w:p>
          <w:p w:rsidR="00D11E90" w:rsidRPr="00191A47" w:rsidRDefault="00D11E90" w:rsidP="00DA1C03">
            <w:pPr>
              <w:pStyle w:val="ConsNonformat"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1E90" w:rsidRPr="00191A47" w:rsidTr="00DA1C03">
        <w:trPr>
          <w:trHeight w:val="806"/>
        </w:trPr>
        <w:tc>
          <w:tcPr>
            <w:tcW w:w="567" w:type="dxa"/>
            <w:shd w:val="clear" w:color="auto" w:fill="auto"/>
            <w:vAlign w:val="center"/>
          </w:tcPr>
          <w:p w:rsidR="00D11E90" w:rsidRPr="00191A47" w:rsidRDefault="00D11E90" w:rsidP="00DA1C03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191A47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2835" w:type="dxa"/>
            <w:vAlign w:val="center"/>
          </w:tcPr>
          <w:p w:rsidR="00D11E90" w:rsidRPr="00191A47" w:rsidRDefault="00D11E90" w:rsidP="00DA1C03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191A47">
              <w:rPr>
                <w:rFonts w:ascii="Arial" w:hAnsi="Arial" w:cs="Arial"/>
                <w:sz w:val="21"/>
                <w:szCs w:val="21"/>
              </w:rPr>
              <w:t>Отдел камеральных проверок № 2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D11E90" w:rsidRPr="00191A47" w:rsidRDefault="00D11E90" w:rsidP="00DA1C03">
            <w:pPr>
              <w:pStyle w:val="ConsNonformat"/>
              <w:ind w:right="0"/>
              <w:rPr>
                <w:rFonts w:ascii="Arial" w:hAnsi="Arial" w:cs="Arial"/>
                <w:sz w:val="21"/>
                <w:szCs w:val="21"/>
              </w:rPr>
            </w:pPr>
            <w:r w:rsidRPr="00191A47">
              <w:rPr>
                <w:rFonts w:ascii="Arial" w:hAnsi="Arial" w:cs="Arial"/>
                <w:sz w:val="21"/>
                <w:szCs w:val="21"/>
              </w:rPr>
              <w:t>старший государственный налоговый инспектор</w:t>
            </w:r>
          </w:p>
        </w:tc>
        <w:tc>
          <w:tcPr>
            <w:tcW w:w="1417" w:type="dxa"/>
            <w:shd w:val="clear" w:color="auto" w:fill="auto"/>
          </w:tcPr>
          <w:p w:rsidR="00D11E90" w:rsidRPr="00191A47" w:rsidRDefault="00D11E90" w:rsidP="00DA1C03">
            <w:pPr>
              <w:pStyle w:val="ConsNonformat"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91A47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D11E90" w:rsidRPr="00191A47" w:rsidTr="00DA1C03">
        <w:trPr>
          <w:trHeight w:val="917"/>
        </w:trPr>
        <w:tc>
          <w:tcPr>
            <w:tcW w:w="567" w:type="dxa"/>
            <w:shd w:val="clear" w:color="auto" w:fill="auto"/>
            <w:vAlign w:val="center"/>
          </w:tcPr>
          <w:p w:rsidR="00D11E90" w:rsidRPr="00191A47" w:rsidRDefault="00D11E90" w:rsidP="00DA1C03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191A47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2835" w:type="dxa"/>
            <w:vAlign w:val="center"/>
          </w:tcPr>
          <w:p w:rsidR="00D11E90" w:rsidRPr="00191A47" w:rsidRDefault="00D11E90" w:rsidP="00DA1C03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191A47">
              <w:rPr>
                <w:rFonts w:ascii="Arial" w:hAnsi="Arial" w:cs="Arial"/>
                <w:sz w:val="21"/>
                <w:szCs w:val="21"/>
              </w:rPr>
              <w:t>Отдел выездных проверок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D11E90" w:rsidRPr="00191A47" w:rsidRDefault="00D11E90" w:rsidP="00DA1C03">
            <w:pPr>
              <w:pStyle w:val="ConsNonformat"/>
              <w:widowControl/>
              <w:ind w:right="0"/>
              <w:rPr>
                <w:rFonts w:ascii="Arial" w:hAnsi="Arial" w:cs="Arial"/>
                <w:sz w:val="21"/>
                <w:szCs w:val="21"/>
              </w:rPr>
            </w:pPr>
            <w:r w:rsidRPr="00191A47">
              <w:rPr>
                <w:rFonts w:ascii="Arial" w:hAnsi="Arial" w:cs="Arial"/>
                <w:sz w:val="21"/>
                <w:szCs w:val="21"/>
              </w:rPr>
              <w:t>главный государственный налоговый инспектор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E90" w:rsidRPr="00191A47" w:rsidRDefault="00D11E90" w:rsidP="00DA1C03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91A47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</w:tbl>
    <w:p w:rsidR="00D11E90" w:rsidRPr="00191A47" w:rsidRDefault="00D11E90" w:rsidP="00D11E90">
      <w:pPr>
        <w:tabs>
          <w:tab w:val="left" w:pos="6420"/>
          <w:tab w:val="left" w:pos="8460"/>
        </w:tabs>
        <w:ind w:firstLine="709"/>
        <w:jc w:val="both"/>
        <w:rPr>
          <w:rFonts w:ascii="Arial" w:hAnsi="Arial" w:cs="Arial"/>
          <w:sz w:val="21"/>
          <w:szCs w:val="21"/>
          <w:u w:val="single"/>
        </w:rPr>
      </w:pPr>
    </w:p>
    <w:p w:rsidR="00E57E6A" w:rsidRDefault="00E57E6A">
      <w:bookmarkStart w:id="0" w:name="_GoBack"/>
      <w:bookmarkEnd w:id="0"/>
    </w:p>
    <w:sectPr w:rsidR="00E5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0"/>
    <w:rsid w:val="00D11E90"/>
    <w:rsid w:val="00E5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C4FD6-F37C-4B4C-8CB6-FCAB98E8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11E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2015-09-22T10:17:00Z</dcterms:created>
  <dcterms:modified xsi:type="dcterms:W3CDTF">2015-09-22T10:18:00Z</dcterms:modified>
</cp:coreProperties>
</file>